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A6" w:rsidRDefault="00130DA6" w:rsidP="00E7684B">
      <w:pPr>
        <w:jc w:val="center"/>
        <w:rPr>
          <w:sz w:val="16"/>
          <w:szCs w:val="16"/>
          <w:lang w:val="en-US"/>
        </w:rPr>
      </w:pPr>
    </w:p>
    <w:p w:rsidR="00130DA6" w:rsidRPr="004C4F21" w:rsidRDefault="00130DA6" w:rsidP="00A54A15">
      <w:pPr>
        <w:spacing w:after="0" w:line="240" w:lineRule="auto"/>
        <w:jc w:val="center"/>
        <w:rPr>
          <w:b/>
          <w:sz w:val="36"/>
          <w:szCs w:val="36"/>
        </w:rPr>
      </w:pPr>
      <w:r w:rsidRPr="00E7684B">
        <w:rPr>
          <w:b/>
          <w:sz w:val="36"/>
          <w:szCs w:val="36"/>
        </w:rPr>
        <w:t>ΠΡΟΓΡΑΜΜΑ ΣΕΜΙΝΑΡΙΟΥ</w:t>
      </w:r>
    </w:p>
    <w:p w:rsidR="00130DA6" w:rsidRPr="00A54A15" w:rsidRDefault="00130DA6" w:rsidP="00A54A15">
      <w:pPr>
        <w:spacing w:after="0" w:line="240" w:lineRule="auto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ΔΙΑΧΕΙΡΙΣΗ ΥΠΗΡΕΣΙΩΝ &amp; ΠΕΛΑΤΩΝ</w:t>
      </w:r>
    </w:p>
    <w:p w:rsidR="00130DA6" w:rsidRPr="00B46173" w:rsidRDefault="00130DA6" w:rsidP="00B46173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C14E6">
        <w:rPr>
          <w:b/>
          <w:bCs/>
          <w:sz w:val="36"/>
          <w:szCs w:val="36"/>
        </w:rPr>
        <w:t>ΛΑΡΙΣΑ</w:t>
      </w:r>
      <w:r w:rsidRPr="002A05D7">
        <w:rPr>
          <w:b/>
          <w:bCs/>
          <w:sz w:val="36"/>
          <w:szCs w:val="36"/>
        </w:rPr>
        <w:t xml:space="preserve">: </w:t>
      </w:r>
      <w:r>
        <w:rPr>
          <w:b/>
          <w:bCs/>
          <w:sz w:val="36"/>
          <w:szCs w:val="36"/>
        </w:rPr>
        <w:t>ΔΕΥΤ 5 – ΠΕΜ 8 ΜΑΪΟΥ</w:t>
      </w:r>
      <w:r w:rsidRPr="006C14E6">
        <w:rPr>
          <w:b/>
          <w:bCs/>
          <w:sz w:val="36"/>
          <w:szCs w:val="36"/>
        </w:rPr>
        <w:t xml:space="preserve"> 2014</w:t>
      </w:r>
    </w:p>
    <w:p w:rsidR="00130DA6" w:rsidRPr="002A05D7" w:rsidRDefault="00130DA6" w:rsidP="00A54A15">
      <w:pPr>
        <w:spacing w:after="0" w:line="240" w:lineRule="auto"/>
        <w:jc w:val="center"/>
        <w:rPr>
          <w:b/>
          <w:bCs/>
          <w:sz w:val="16"/>
          <w:szCs w:val="16"/>
        </w:rPr>
      </w:pPr>
    </w:p>
    <w:p w:rsidR="00130DA6" w:rsidRPr="00B46173" w:rsidRDefault="00130DA6" w:rsidP="00B46173">
      <w:pPr>
        <w:spacing w:after="0" w:line="240" w:lineRule="auto"/>
        <w:jc w:val="both"/>
        <w:rPr>
          <w:b/>
          <w:bCs/>
          <w:sz w:val="36"/>
          <w:szCs w:val="36"/>
        </w:rPr>
      </w:pPr>
      <w:r w:rsidRPr="00B46173">
        <w:rPr>
          <w:b/>
          <w:bCs/>
          <w:sz w:val="36"/>
          <w:szCs w:val="36"/>
        </w:rPr>
        <w:t>Εισηγητής:  Δρ Κων/νος Γ. Γεωργάκας</w:t>
      </w:r>
    </w:p>
    <w:p w:rsidR="00130DA6" w:rsidRPr="00B46173" w:rsidRDefault="00130DA6" w:rsidP="00B46173">
      <w:pPr>
        <w:spacing w:after="0" w:line="240" w:lineRule="auto"/>
        <w:jc w:val="both"/>
        <w:rPr>
          <w:b/>
          <w:bCs/>
          <w:sz w:val="28"/>
          <w:szCs w:val="28"/>
        </w:rPr>
      </w:pPr>
      <w:r w:rsidRPr="00B46173">
        <w:rPr>
          <w:b/>
          <w:bCs/>
          <w:sz w:val="36"/>
          <w:szCs w:val="36"/>
        </w:rPr>
        <w:t xml:space="preserve">                      </w:t>
      </w:r>
      <w:r w:rsidRPr="00B46173">
        <w:rPr>
          <w:b/>
          <w:bCs/>
          <w:sz w:val="28"/>
          <w:szCs w:val="28"/>
        </w:rPr>
        <w:t xml:space="preserve">Επισκέπτης Καθηγητής </w:t>
      </w:r>
      <w:r w:rsidRPr="00B46173">
        <w:rPr>
          <w:b/>
          <w:bCs/>
          <w:sz w:val="28"/>
          <w:szCs w:val="28"/>
          <w:lang w:val="en-US"/>
        </w:rPr>
        <w:t>Marketing</w:t>
      </w:r>
      <w:r w:rsidRPr="00B46173">
        <w:rPr>
          <w:b/>
          <w:bCs/>
          <w:sz w:val="28"/>
          <w:szCs w:val="28"/>
        </w:rPr>
        <w:t xml:space="preserve"> ΠΑΜΑΚ &amp;</w:t>
      </w:r>
    </w:p>
    <w:p w:rsidR="00130DA6" w:rsidRPr="00B46173" w:rsidRDefault="00130DA6" w:rsidP="00B46173">
      <w:pPr>
        <w:spacing w:after="0" w:line="240" w:lineRule="auto"/>
        <w:jc w:val="both"/>
        <w:rPr>
          <w:b/>
          <w:bCs/>
          <w:sz w:val="28"/>
          <w:szCs w:val="28"/>
        </w:rPr>
      </w:pPr>
      <w:r w:rsidRPr="00B46173">
        <w:rPr>
          <w:b/>
          <w:bCs/>
          <w:sz w:val="28"/>
          <w:szCs w:val="28"/>
        </w:rPr>
        <w:t xml:space="preserve">                             Μέλος της «Ελληνικής Ακαδημίας Μάρκετινγκ»</w:t>
      </w:r>
    </w:p>
    <w:p w:rsidR="00130DA6" w:rsidRPr="00B46173" w:rsidRDefault="00130DA6" w:rsidP="00B46173">
      <w:pPr>
        <w:spacing w:after="0" w:line="240" w:lineRule="auto"/>
        <w:jc w:val="both"/>
        <w:rPr>
          <w:b/>
          <w:bCs/>
          <w:sz w:val="28"/>
          <w:szCs w:val="28"/>
          <w:lang w:val="nl-NL"/>
        </w:rPr>
      </w:pPr>
      <w:r w:rsidRPr="00B46173">
        <w:rPr>
          <w:b/>
          <w:bCs/>
          <w:sz w:val="28"/>
          <w:szCs w:val="28"/>
          <w:lang w:val="nl-NL"/>
        </w:rPr>
        <w:t xml:space="preserve">                             Partner &amp; Managing Director GECON </w:t>
      </w:r>
      <w:r w:rsidRPr="00B46173">
        <w:rPr>
          <w:b/>
          <w:bCs/>
          <w:sz w:val="28"/>
          <w:szCs w:val="28"/>
        </w:rPr>
        <w:t>ΣΥΜΒΟΥΛΕΥΤΙΚΗ</w:t>
      </w:r>
      <w:r w:rsidRPr="00B46173">
        <w:rPr>
          <w:b/>
          <w:bCs/>
          <w:sz w:val="28"/>
          <w:szCs w:val="28"/>
          <w:lang w:val="nl-NL"/>
        </w:rPr>
        <w:t xml:space="preserve"> </w:t>
      </w:r>
      <w:r w:rsidRPr="00B46173">
        <w:rPr>
          <w:b/>
          <w:bCs/>
          <w:sz w:val="28"/>
          <w:szCs w:val="28"/>
        </w:rPr>
        <w:t>ΕΠΕ</w:t>
      </w:r>
    </w:p>
    <w:p w:rsidR="00130DA6" w:rsidRPr="00B46173" w:rsidRDefault="00130DA6" w:rsidP="00B46173">
      <w:pPr>
        <w:spacing w:after="0" w:line="240" w:lineRule="auto"/>
        <w:jc w:val="both"/>
        <w:rPr>
          <w:b/>
          <w:bCs/>
          <w:sz w:val="28"/>
          <w:szCs w:val="28"/>
        </w:rPr>
      </w:pPr>
      <w:r w:rsidRPr="00B46173">
        <w:rPr>
          <w:b/>
          <w:bCs/>
          <w:sz w:val="28"/>
          <w:szCs w:val="28"/>
          <w:lang w:val="nl-NL"/>
        </w:rPr>
        <w:t xml:space="preserve">                      </w:t>
      </w:r>
      <w:r>
        <w:rPr>
          <w:b/>
          <w:bCs/>
          <w:sz w:val="28"/>
          <w:szCs w:val="28"/>
          <w:lang w:val="nl-NL"/>
        </w:rPr>
        <w:t xml:space="preserve">       </w:t>
      </w:r>
      <w:r w:rsidRPr="00B46173">
        <w:rPr>
          <w:b/>
          <w:bCs/>
          <w:sz w:val="28"/>
          <w:szCs w:val="28"/>
          <w:lang w:val="en-US"/>
        </w:rPr>
        <w:t>E</w:t>
      </w:r>
      <w:r w:rsidRPr="002A05D7">
        <w:rPr>
          <w:b/>
          <w:bCs/>
          <w:sz w:val="28"/>
          <w:szCs w:val="28"/>
        </w:rPr>
        <w:t>:</w:t>
      </w:r>
      <w:r w:rsidRPr="00B46173">
        <w:rPr>
          <w:b/>
          <w:bCs/>
          <w:sz w:val="28"/>
          <w:szCs w:val="28"/>
        </w:rPr>
        <w:t xml:space="preserve"> </w:t>
      </w:r>
      <w:r w:rsidRPr="00B46173">
        <w:rPr>
          <w:b/>
          <w:bCs/>
          <w:sz w:val="28"/>
          <w:szCs w:val="28"/>
          <w:lang w:val="en-US"/>
        </w:rPr>
        <w:t>info</w:t>
      </w:r>
      <w:r w:rsidRPr="002A05D7">
        <w:rPr>
          <w:b/>
          <w:bCs/>
          <w:sz w:val="28"/>
          <w:szCs w:val="28"/>
        </w:rPr>
        <w:t>@</w:t>
      </w:r>
      <w:r w:rsidRPr="00B46173">
        <w:rPr>
          <w:b/>
          <w:bCs/>
          <w:sz w:val="28"/>
          <w:szCs w:val="28"/>
          <w:lang w:val="en-US"/>
        </w:rPr>
        <w:t>gecon</w:t>
      </w:r>
      <w:r w:rsidRPr="002A05D7">
        <w:rPr>
          <w:b/>
          <w:bCs/>
          <w:sz w:val="28"/>
          <w:szCs w:val="28"/>
        </w:rPr>
        <w:t>.</w:t>
      </w:r>
      <w:r w:rsidRPr="00B46173">
        <w:rPr>
          <w:b/>
          <w:bCs/>
          <w:sz w:val="28"/>
          <w:szCs w:val="28"/>
          <w:lang w:val="en-US"/>
        </w:rPr>
        <w:t>gr</w:t>
      </w:r>
    </w:p>
    <w:p w:rsidR="00130DA6" w:rsidRPr="002A05D7" w:rsidRDefault="00130DA6" w:rsidP="00B46173">
      <w:pPr>
        <w:spacing w:after="0" w:line="240" w:lineRule="auto"/>
        <w:rPr>
          <w:b/>
          <w:bCs/>
          <w:sz w:val="16"/>
          <w:szCs w:val="16"/>
        </w:rPr>
      </w:pPr>
    </w:p>
    <w:p w:rsidR="00130DA6" w:rsidRPr="002A05D7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1. Βασικά δεδομένα του Σύγχρονου </w:t>
      </w:r>
      <w:r w:rsidRPr="002D142E">
        <w:rPr>
          <w:b/>
          <w:sz w:val="28"/>
          <w:szCs w:val="28"/>
          <w:lang w:val="en-US"/>
        </w:rPr>
        <w:t>Marketing</w:t>
      </w:r>
      <w:r w:rsidRPr="002D142E">
        <w:rPr>
          <w:b/>
          <w:sz w:val="28"/>
          <w:szCs w:val="28"/>
        </w:rPr>
        <w:t xml:space="preserve"> στη Σύγχρονη Επιχείρηση.</w:t>
      </w:r>
    </w:p>
    <w:p w:rsidR="00130DA6" w:rsidRPr="002A05D7" w:rsidRDefault="00130DA6" w:rsidP="002D142E">
      <w:pPr>
        <w:spacing w:after="0" w:line="240" w:lineRule="auto"/>
        <w:jc w:val="both"/>
        <w:rPr>
          <w:b/>
          <w:sz w:val="16"/>
          <w:szCs w:val="16"/>
        </w:rPr>
      </w:pP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2. Η τμηματοποίηση της Καταναλωτικής αγοράς, της αγοράς </w:t>
      </w:r>
      <w:r w:rsidRPr="002D142E">
        <w:rPr>
          <w:b/>
          <w:sz w:val="28"/>
          <w:szCs w:val="28"/>
          <w:lang w:val="en-US"/>
        </w:rPr>
        <w:t>Business</w:t>
      </w:r>
      <w:r w:rsidRPr="002D142E"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  <w:lang w:val="en-US"/>
        </w:rPr>
        <w:t>to</w:t>
      </w:r>
      <w:r w:rsidRPr="002D142E">
        <w:rPr>
          <w:b/>
          <w:sz w:val="28"/>
          <w:szCs w:val="28"/>
        </w:rPr>
        <w:t xml:space="preserve"> 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 w:rsidRPr="002D142E">
        <w:rPr>
          <w:b/>
          <w:sz w:val="28"/>
          <w:szCs w:val="28"/>
          <w:lang w:val="en-US"/>
        </w:rPr>
        <w:t>Business</w:t>
      </w:r>
      <w:r w:rsidRPr="002D142E">
        <w:rPr>
          <w:b/>
          <w:sz w:val="28"/>
          <w:szCs w:val="28"/>
        </w:rPr>
        <w:t xml:space="preserve"> και της αγοράς των Υπηρεσιών, είναι η σημαντικότερη  </w:t>
      </w:r>
    </w:p>
    <w:p w:rsidR="00130DA6" w:rsidRPr="002A05D7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διαδικασία για την διαχείριση των πελατών.</w:t>
      </w:r>
    </w:p>
    <w:p w:rsidR="00130DA6" w:rsidRPr="002A05D7" w:rsidRDefault="00130DA6" w:rsidP="002D142E">
      <w:pPr>
        <w:spacing w:after="0" w:line="240" w:lineRule="auto"/>
        <w:jc w:val="both"/>
        <w:rPr>
          <w:b/>
          <w:sz w:val="16"/>
          <w:szCs w:val="16"/>
        </w:rPr>
      </w:pPr>
    </w:p>
    <w:p w:rsidR="00130DA6" w:rsidRPr="002A05D7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>3. Η διαχείριση της σχέσης πελάτης-επιχείρηση.</w:t>
      </w:r>
    </w:p>
    <w:p w:rsidR="00130DA6" w:rsidRPr="002A05D7" w:rsidRDefault="00130DA6" w:rsidP="002D142E">
      <w:pPr>
        <w:spacing w:after="0" w:line="240" w:lineRule="auto"/>
        <w:jc w:val="both"/>
        <w:rPr>
          <w:b/>
          <w:sz w:val="16"/>
          <w:szCs w:val="16"/>
        </w:rPr>
      </w:pP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4. Τι είναι, πως αναλύεται και πως εφαρμόζεται το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  <w:lang w:val="en-US"/>
        </w:rPr>
        <w:t>Customer</w:t>
      </w:r>
      <w:r w:rsidRPr="002D142E">
        <w:rPr>
          <w:b/>
          <w:sz w:val="28"/>
          <w:szCs w:val="28"/>
        </w:rPr>
        <w:t xml:space="preserve"> 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  <w:lang w:val="en-GB"/>
        </w:rPr>
      </w:pPr>
      <w:r w:rsidRPr="00A54A15">
        <w:rPr>
          <w:b/>
          <w:sz w:val="28"/>
          <w:szCs w:val="28"/>
        </w:rPr>
        <w:t xml:space="preserve">     </w:t>
      </w:r>
      <w:r w:rsidRPr="002D142E">
        <w:rPr>
          <w:b/>
          <w:sz w:val="28"/>
          <w:szCs w:val="28"/>
          <w:lang w:val="en-US"/>
        </w:rPr>
        <w:t>Relationship</w:t>
      </w:r>
      <w:r w:rsidRPr="002D142E">
        <w:rPr>
          <w:b/>
          <w:sz w:val="28"/>
          <w:szCs w:val="28"/>
          <w:lang w:val="en-GB"/>
        </w:rPr>
        <w:t xml:space="preserve"> </w:t>
      </w:r>
      <w:r w:rsidRPr="002D142E">
        <w:rPr>
          <w:b/>
          <w:sz w:val="28"/>
          <w:szCs w:val="28"/>
          <w:lang w:val="en-US"/>
        </w:rPr>
        <w:t>Management</w:t>
      </w:r>
      <w:r w:rsidRPr="002D142E">
        <w:rPr>
          <w:b/>
          <w:sz w:val="28"/>
          <w:szCs w:val="28"/>
          <w:lang w:val="en-GB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  <w:lang w:val="en-GB"/>
        </w:rPr>
      </w:pPr>
      <w:r w:rsidRPr="002D142E">
        <w:rPr>
          <w:b/>
          <w:sz w:val="28"/>
          <w:szCs w:val="28"/>
          <w:lang w:val="en-GB"/>
        </w:rPr>
        <w:t xml:space="preserve">    </w:t>
      </w:r>
      <w:r w:rsidRPr="004C4F21">
        <w:rPr>
          <w:b/>
          <w:sz w:val="28"/>
          <w:szCs w:val="28"/>
          <w:lang w:val="en-GB"/>
        </w:rPr>
        <w:t xml:space="preserve"> </w:t>
      </w:r>
      <w:r w:rsidRPr="002D142E">
        <w:rPr>
          <w:b/>
          <w:sz w:val="28"/>
          <w:szCs w:val="28"/>
          <w:lang w:val="en-GB"/>
        </w:rPr>
        <w:t xml:space="preserve">4.1. </w:t>
      </w:r>
      <w:r w:rsidRPr="002D142E">
        <w:rPr>
          <w:b/>
          <w:sz w:val="28"/>
          <w:szCs w:val="28"/>
          <w:lang w:val="en-US"/>
        </w:rPr>
        <w:t>O</w:t>
      </w:r>
      <w:r w:rsidRPr="002D142E">
        <w:rPr>
          <w:b/>
          <w:sz w:val="28"/>
          <w:szCs w:val="28"/>
          <w:lang w:val="en-GB"/>
        </w:rPr>
        <w:t xml:space="preserve"> </w:t>
      </w:r>
      <w:r w:rsidRPr="002D142E">
        <w:rPr>
          <w:b/>
          <w:sz w:val="28"/>
          <w:szCs w:val="28"/>
          <w:lang w:val="en-US"/>
        </w:rPr>
        <w:t>o</w:t>
      </w:r>
      <w:r w:rsidRPr="002D142E">
        <w:rPr>
          <w:b/>
          <w:sz w:val="28"/>
          <w:szCs w:val="28"/>
        </w:rPr>
        <w:t>ρισμός</w:t>
      </w:r>
      <w:r w:rsidRPr="002D142E">
        <w:rPr>
          <w:b/>
          <w:sz w:val="28"/>
          <w:szCs w:val="28"/>
          <w:lang w:val="en-GB"/>
        </w:rPr>
        <w:t xml:space="preserve"> </w:t>
      </w:r>
      <w:r w:rsidRPr="002D142E">
        <w:rPr>
          <w:b/>
          <w:sz w:val="28"/>
          <w:szCs w:val="28"/>
        </w:rPr>
        <w:t>του</w:t>
      </w:r>
      <w:r w:rsidRPr="002D142E">
        <w:rPr>
          <w:b/>
          <w:sz w:val="28"/>
          <w:szCs w:val="28"/>
          <w:lang w:val="en-GB"/>
        </w:rPr>
        <w:t xml:space="preserve">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  <w:lang w:val="en-GB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A54A15">
        <w:rPr>
          <w:b/>
          <w:sz w:val="28"/>
          <w:szCs w:val="28"/>
          <w:lang w:val="en-GB"/>
        </w:rPr>
        <w:t xml:space="preserve">     </w:t>
      </w:r>
      <w:r w:rsidRPr="002D142E">
        <w:rPr>
          <w:b/>
          <w:sz w:val="28"/>
          <w:szCs w:val="28"/>
        </w:rPr>
        <w:t xml:space="preserve">4.2. </w:t>
      </w:r>
      <w:r w:rsidRPr="002D142E">
        <w:rPr>
          <w:b/>
          <w:sz w:val="28"/>
          <w:szCs w:val="28"/>
          <w:lang w:val="en-US"/>
        </w:rPr>
        <w:t>H</w:t>
      </w:r>
      <w:r w:rsidRPr="002D142E">
        <w:rPr>
          <w:b/>
          <w:sz w:val="28"/>
          <w:szCs w:val="28"/>
        </w:rPr>
        <w:t xml:space="preserve"> υπόσχεση του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4.3. </w:t>
      </w:r>
      <w:r w:rsidRPr="002D142E">
        <w:rPr>
          <w:b/>
          <w:sz w:val="28"/>
          <w:szCs w:val="28"/>
          <w:lang w:val="en-US"/>
        </w:rPr>
        <w:t>H</w:t>
      </w:r>
      <w:r w:rsidRPr="002D142E">
        <w:rPr>
          <w:b/>
          <w:sz w:val="28"/>
          <w:szCs w:val="28"/>
        </w:rPr>
        <w:t xml:space="preserve"> φιλοσοφία, η μεθοδολογία και τα χαρακτηριστικά του.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4.4. Πλεονεκτήματα χρήσης του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4.5. </w:t>
      </w:r>
      <w:r w:rsidRPr="002D142E">
        <w:rPr>
          <w:b/>
          <w:sz w:val="28"/>
          <w:szCs w:val="28"/>
          <w:lang w:val="fr-FR"/>
        </w:rPr>
        <w:t>T</w:t>
      </w:r>
      <w:r w:rsidRPr="002D142E">
        <w:rPr>
          <w:b/>
          <w:sz w:val="28"/>
          <w:szCs w:val="28"/>
        </w:rPr>
        <w:t xml:space="preserve">α βασικά εργαλεία του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>4.6. Διαχείριση σχέσεων με πελάτες.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4.7. Η σύνδεση των συστημάτων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 με τα συστήματα </w:t>
      </w:r>
      <w:r w:rsidRPr="002D142E">
        <w:rPr>
          <w:b/>
          <w:sz w:val="28"/>
          <w:szCs w:val="28"/>
          <w:lang w:val="en-US"/>
        </w:rPr>
        <w:t>ERP</w:t>
      </w:r>
      <w:r w:rsidRPr="002D142E">
        <w:rPr>
          <w:b/>
          <w:sz w:val="28"/>
          <w:szCs w:val="28"/>
        </w:rPr>
        <w:t xml:space="preserve"> (και με 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Pr="002D142E">
        <w:rPr>
          <w:b/>
          <w:sz w:val="28"/>
          <w:szCs w:val="28"/>
        </w:rPr>
        <w:t xml:space="preserve">τα συστήματα </w:t>
      </w:r>
      <w:r w:rsidRPr="002D142E">
        <w:rPr>
          <w:b/>
          <w:sz w:val="28"/>
          <w:szCs w:val="28"/>
          <w:lang w:val="en-US"/>
        </w:rPr>
        <w:t>ECR</w:t>
      </w:r>
      <w:r w:rsidRPr="002D142E">
        <w:rPr>
          <w:b/>
          <w:sz w:val="28"/>
          <w:szCs w:val="28"/>
        </w:rPr>
        <w:t xml:space="preserve"> &amp; </w:t>
      </w:r>
      <w:r w:rsidRPr="002D142E">
        <w:rPr>
          <w:b/>
          <w:sz w:val="28"/>
          <w:szCs w:val="28"/>
          <w:lang w:val="en-US"/>
        </w:rPr>
        <w:t>CRP</w:t>
      </w:r>
      <w:r w:rsidRPr="002D142E">
        <w:rPr>
          <w:b/>
          <w:sz w:val="28"/>
          <w:szCs w:val="28"/>
        </w:rPr>
        <w:t>).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4.8.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&amp; </w:t>
      </w:r>
      <w:r w:rsidRPr="002D142E">
        <w:rPr>
          <w:b/>
          <w:sz w:val="28"/>
          <w:szCs w:val="28"/>
          <w:lang w:val="en-US"/>
        </w:rPr>
        <w:t>Software</w:t>
      </w:r>
      <w:r w:rsidRPr="002D142E">
        <w:rPr>
          <w:b/>
          <w:sz w:val="28"/>
          <w:szCs w:val="28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4.9. </w:t>
      </w:r>
      <w:r w:rsidRPr="002D142E">
        <w:rPr>
          <w:b/>
          <w:sz w:val="28"/>
          <w:szCs w:val="28"/>
          <w:lang w:val="en-US"/>
        </w:rPr>
        <w:t>Databases</w:t>
      </w:r>
      <w:r w:rsidRPr="002D142E">
        <w:rPr>
          <w:b/>
          <w:sz w:val="28"/>
          <w:szCs w:val="28"/>
        </w:rPr>
        <w:t xml:space="preserve"> για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συστήματα.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>4.10. Πελάτες και Προμηθευτές.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4.11. Ποια είναι η κατάλληλη στιγμή για την εισαγωγή ενός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</w:t>
      </w:r>
      <w:r w:rsidRPr="002D142E">
        <w:rPr>
          <w:b/>
          <w:sz w:val="28"/>
          <w:szCs w:val="28"/>
        </w:rPr>
        <w:t xml:space="preserve">συστήματος. </w:t>
      </w:r>
    </w:p>
    <w:p w:rsidR="00130DA6" w:rsidRPr="002A05D7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4.12. Προϋποθέσεις για την υλοποίηση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στρατηγικής.</w:t>
      </w:r>
    </w:p>
    <w:p w:rsidR="00130DA6" w:rsidRPr="002A05D7" w:rsidRDefault="00130DA6" w:rsidP="00B46173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4.13. Παραδείγματα εφαρμογών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>.</w:t>
      </w:r>
    </w:p>
    <w:p w:rsidR="00130DA6" w:rsidRPr="002A05D7" w:rsidRDefault="00130DA6" w:rsidP="00B46173">
      <w:pPr>
        <w:spacing w:after="0" w:line="240" w:lineRule="auto"/>
        <w:jc w:val="both"/>
        <w:rPr>
          <w:b/>
          <w:sz w:val="28"/>
          <w:szCs w:val="28"/>
        </w:rPr>
      </w:pPr>
    </w:p>
    <w:p w:rsidR="00130DA6" w:rsidRPr="002D142E" w:rsidRDefault="00130DA6" w:rsidP="00B46173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</w:t>
      </w:r>
      <w:r w:rsidRPr="002D142E">
        <w:rPr>
          <w:b/>
          <w:sz w:val="28"/>
          <w:szCs w:val="28"/>
        </w:rPr>
        <w:t>4.13.1. Διατμηματική επικοινωνία</w:t>
      </w:r>
    </w:p>
    <w:p w:rsidR="00130DA6" w:rsidRPr="002A05D7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</w:t>
      </w:r>
      <w:r w:rsidRPr="002D142E">
        <w:rPr>
          <w:b/>
          <w:sz w:val="28"/>
          <w:szCs w:val="28"/>
        </w:rPr>
        <w:t>4.13.2. Ε</w:t>
      </w:r>
      <w:r>
        <w:rPr>
          <w:b/>
          <w:sz w:val="28"/>
          <w:szCs w:val="28"/>
        </w:rPr>
        <w:t>πικοινωνία μεταξύ επιχειρήσεων.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4.14. Το πρώτο </w:t>
      </w:r>
      <w:r w:rsidRPr="002D142E">
        <w:rPr>
          <w:b/>
          <w:sz w:val="28"/>
          <w:szCs w:val="28"/>
          <w:lang w:val="en-US"/>
        </w:rPr>
        <w:t>webCRM</w:t>
      </w:r>
      <w:r w:rsidRPr="002D142E">
        <w:rPr>
          <w:b/>
          <w:sz w:val="28"/>
          <w:szCs w:val="28"/>
        </w:rPr>
        <w:t>.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4.15. Προσόντα του υπευθύνου διαχείρισης </w:t>
      </w:r>
      <w:r w:rsidRPr="002D142E">
        <w:rPr>
          <w:b/>
          <w:sz w:val="28"/>
          <w:szCs w:val="28"/>
          <w:lang w:val="en-US"/>
        </w:rPr>
        <w:t>CRM</w:t>
      </w:r>
      <w:r w:rsidRPr="002D142E">
        <w:rPr>
          <w:b/>
          <w:sz w:val="28"/>
          <w:szCs w:val="28"/>
        </w:rPr>
        <w:t xml:space="preserve"> συστημάτων.</w:t>
      </w:r>
    </w:p>
    <w:p w:rsidR="00130DA6" w:rsidRDefault="00130DA6" w:rsidP="002D142E">
      <w:pPr>
        <w:spacing w:after="0" w:line="240" w:lineRule="auto"/>
        <w:jc w:val="both"/>
        <w:rPr>
          <w:b/>
          <w:sz w:val="28"/>
          <w:szCs w:val="28"/>
          <w:lang w:val="en-US"/>
        </w:rPr>
      </w:pPr>
      <w:r w:rsidRPr="002D142E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 xml:space="preserve">4.16. Παράγοντες επιτυχίας </w:t>
      </w:r>
      <w:r w:rsidRPr="002D142E">
        <w:rPr>
          <w:b/>
          <w:sz w:val="28"/>
          <w:szCs w:val="28"/>
          <w:lang w:val="en-US"/>
        </w:rPr>
        <w:t xml:space="preserve">CRM </w:t>
      </w:r>
      <w:r w:rsidRPr="002D142E">
        <w:rPr>
          <w:b/>
          <w:sz w:val="28"/>
          <w:szCs w:val="28"/>
        </w:rPr>
        <w:t>συστημάτων.</w:t>
      </w:r>
    </w:p>
    <w:p w:rsidR="00130DA6" w:rsidRPr="00B46173" w:rsidRDefault="00130DA6" w:rsidP="002D142E">
      <w:pPr>
        <w:spacing w:after="0" w:line="240" w:lineRule="auto"/>
        <w:jc w:val="both"/>
        <w:rPr>
          <w:b/>
          <w:sz w:val="16"/>
          <w:szCs w:val="16"/>
          <w:lang w:val="en-US"/>
        </w:rPr>
      </w:pPr>
    </w:p>
    <w:p w:rsidR="00130DA6" w:rsidRPr="004C4F21" w:rsidRDefault="00130DA6" w:rsidP="002D142E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hanging="720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  <w:lang w:val="en-US"/>
        </w:rPr>
        <w:t>Marketing</w:t>
      </w:r>
      <w:r w:rsidRPr="002D142E">
        <w:rPr>
          <w:b/>
          <w:sz w:val="28"/>
          <w:szCs w:val="28"/>
        </w:rPr>
        <w:t xml:space="preserve"> Υπηρεσιών και διαχείριση της Ικανοποίησης του Πελάτη.</w:t>
      </w:r>
    </w:p>
    <w:p w:rsidR="00130DA6" w:rsidRPr="004C4F21" w:rsidRDefault="00130DA6" w:rsidP="004C4F21">
      <w:pPr>
        <w:spacing w:after="0" w:line="240" w:lineRule="auto"/>
        <w:jc w:val="both"/>
        <w:rPr>
          <w:b/>
          <w:sz w:val="28"/>
          <w:szCs w:val="28"/>
        </w:rPr>
      </w:pPr>
      <w:r w:rsidRPr="00A54A15">
        <w:rPr>
          <w:b/>
          <w:sz w:val="28"/>
          <w:szCs w:val="28"/>
        </w:rPr>
        <w:t xml:space="preserve">      5.1. </w:t>
      </w:r>
      <w:r>
        <w:rPr>
          <w:b/>
          <w:sz w:val="28"/>
          <w:szCs w:val="28"/>
          <w:lang w:val="en-US"/>
        </w:rPr>
        <w:t>X</w:t>
      </w:r>
      <w:r>
        <w:rPr>
          <w:b/>
          <w:sz w:val="28"/>
          <w:szCs w:val="28"/>
        </w:rPr>
        <w:t>αρακτηριστικά των υπηρεσιών</w:t>
      </w:r>
    </w:p>
    <w:p w:rsidR="00130DA6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5.1.1. Αυλη υπόσταση ή άυλη φύση</w:t>
      </w:r>
    </w:p>
    <w:p w:rsidR="00130DA6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5.1.2. Μεταβλητότητα</w:t>
      </w:r>
    </w:p>
    <w:p w:rsidR="00130DA6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5.1.3. Αδυναμία διαχωρισμού ή το αδιαχώριστο</w:t>
      </w:r>
    </w:p>
    <w:p w:rsidR="00130DA6" w:rsidRPr="003C21F3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5.1.4. Φθαρτότητα ή άμεση απαξίωση</w:t>
      </w:r>
    </w:p>
    <w:p w:rsidR="00130DA6" w:rsidRDefault="00130DA6" w:rsidP="00304E77">
      <w:pPr>
        <w:autoSpaceDE w:val="0"/>
        <w:autoSpaceDN w:val="0"/>
        <w:adjustRightInd w:val="0"/>
        <w:spacing w:after="0" w:line="240" w:lineRule="auto"/>
        <w:jc w:val="both"/>
        <w:rPr>
          <w:rFonts w:eastAsia="Times#20New#20Roman" w:cs="Times#20New#20Roman,Bold"/>
          <w:b/>
          <w:bCs/>
          <w:color w:val="000001"/>
          <w:sz w:val="28"/>
          <w:szCs w:val="28"/>
        </w:rPr>
      </w:pPr>
      <w:r>
        <w:rPr>
          <w:b/>
          <w:sz w:val="28"/>
          <w:szCs w:val="28"/>
        </w:rPr>
        <w:t xml:space="preserve">      5.2. </w:t>
      </w:r>
      <w:r w:rsidRPr="00304E77">
        <w:rPr>
          <w:rFonts w:eastAsia="Times#20New#20Roman" w:cs="TimesNewRomanPS-BoldMT"/>
          <w:b/>
          <w:bCs/>
          <w:color w:val="000001"/>
          <w:sz w:val="28"/>
          <w:szCs w:val="28"/>
        </w:rPr>
        <w:t xml:space="preserve">Οι </w:t>
      </w:r>
      <w:r w:rsidRPr="00304E77">
        <w:rPr>
          <w:rFonts w:eastAsia="Times#20New#20Roman" w:cs="Times#20New#20Roman,Bold"/>
          <w:b/>
          <w:bCs/>
          <w:color w:val="000001"/>
          <w:sz w:val="28"/>
          <w:szCs w:val="28"/>
        </w:rPr>
        <w:t xml:space="preserve">Έννοιες και οι προσεγγίσεις </w:t>
      </w:r>
      <w:r w:rsidRPr="00304E77">
        <w:rPr>
          <w:rFonts w:eastAsia="Times#20New#20Roman" w:cs="Times#20New#20Roman,Bold"/>
          <w:b/>
          <w:bCs/>
          <w:color w:val="000001"/>
          <w:sz w:val="28"/>
          <w:szCs w:val="28"/>
          <w:lang w:val="en-US"/>
        </w:rPr>
        <w:t>Marketing</w:t>
      </w:r>
      <w:r w:rsidRPr="00304E77">
        <w:rPr>
          <w:rFonts w:eastAsia="Times#20New#20Roman" w:cs="Times#20New#20Roman,Bold"/>
          <w:b/>
          <w:bCs/>
          <w:color w:val="000001"/>
          <w:sz w:val="28"/>
          <w:szCs w:val="28"/>
        </w:rPr>
        <w:t xml:space="preserve"> που καθορίζουν τις </w:t>
      </w:r>
      <w:r>
        <w:rPr>
          <w:rFonts w:eastAsia="Times#20New#20Roman" w:cs="Times#20New#20Roman,Bold"/>
          <w:b/>
          <w:bCs/>
          <w:color w:val="000001"/>
          <w:sz w:val="28"/>
          <w:szCs w:val="28"/>
        </w:rPr>
        <w:t xml:space="preserve">  </w:t>
      </w:r>
    </w:p>
    <w:p w:rsidR="00130DA6" w:rsidRDefault="00130DA6" w:rsidP="00304E77">
      <w:pPr>
        <w:autoSpaceDE w:val="0"/>
        <w:autoSpaceDN w:val="0"/>
        <w:adjustRightInd w:val="0"/>
        <w:spacing w:after="0" w:line="240" w:lineRule="auto"/>
        <w:jc w:val="both"/>
        <w:rPr>
          <w:rFonts w:eastAsia="Times#20New#20Roman" w:cs="Times#20New#20Roman,Bold"/>
          <w:b/>
          <w:bCs/>
          <w:color w:val="000001"/>
          <w:sz w:val="28"/>
          <w:szCs w:val="28"/>
        </w:rPr>
      </w:pPr>
      <w:r>
        <w:rPr>
          <w:rFonts w:eastAsia="Times#20New#20Roman" w:cs="Times#20New#20Roman,Bold"/>
          <w:b/>
          <w:bCs/>
          <w:color w:val="000001"/>
          <w:sz w:val="28"/>
          <w:szCs w:val="28"/>
        </w:rPr>
        <w:t xml:space="preserve">              </w:t>
      </w:r>
      <w:r w:rsidRPr="00304E77">
        <w:rPr>
          <w:rFonts w:eastAsia="Times#20New#20Roman" w:cs="Times#20New#20Roman,Bold"/>
          <w:b/>
          <w:bCs/>
          <w:color w:val="000001"/>
          <w:sz w:val="28"/>
          <w:szCs w:val="28"/>
        </w:rPr>
        <w:t>υπηρεσίες.</w:t>
      </w:r>
    </w:p>
    <w:p w:rsidR="00130DA6" w:rsidRDefault="00130DA6" w:rsidP="00B927C0">
      <w:pPr>
        <w:numPr>
          <w:ilvl w:val="1"/>
          <w:numId w:val="9"/>
        </w:numPr>
        <w:tabs>
          <w:tab w:val="clear" w:pos="1080"/>
          <w:tab w:val="num" w:pos="900"/>
        </w:tabs>
        <w:spacing w:after="0" w:line="240" w:lineRule="auto"/>
        <w:ind w:left="900" w:hanging="540"/>
        <w:jc w:val="both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 xml:space="preserve">Τα «συστατικά» τα οποία </w:t>
      </w:r>
      <w:r w:rsidRPr="0041046B">
        <w:rPr>
          <w:rFonts w:cs="Tahoma"/>
          <w:b/>
          <w:bCs/>
          <w:sz w:val="28"/>
          <w:szCs w:val="28"/>
        </w:rPr>
        <w:t>οδηγούν μια εταιρεία παροχής υπηρεσιών στην επιτυχία.</w:t>
      </w:r>
    </w:p>
    <w:p w:rsidR="00130DA6" w:rsidRPr="00B46173" w:rsidRDefault="00130DA6" w:rsidP="009236CE">
      <w:pPr>
        <w:numPr>
          <w:ilvl w:val="1"/>
          <w:numId w:val="9"/>
        </w:numPr>
        <w:tabs>
          <w:tab w:val="clear" w:pos="1080"/>
          <w:tab w:val="num" w:pos="900"/>
        </w:tabs>
        <w:spacing w:after="0" w:line="240" w:lineRule="auto"/>
        <w:ind w:left="900" w:hanging="540"/>
        <w:jc w:val="both"/>
        <w:rPr>
          <w:rFonts w:cs="Tahoma"/>
          <w:b/>
          <w:bCs/>
          <w:sz w:val="28"/>
          <w:szCs w:val="28"/>
        </w:rPr>
      </w:pPr>
      <w:r w:rsidRPr="00B927C0">
        <w:rPr>
          <w:rFonts w:cs="Tahoma"/>
          <w:b/>
          <w:bCs/>
          <w:sz w:val="28"/>
          <w:szCs w:val="28"/>
        </w:rPr>
        <w:t>Η Διαχείριση της Ποιότητας της Παρεχόμενης Υπηρεσίας</w:t>
      </w:r>
      <w:r w:rsidRPr="00B46173">
        <w:rPr>
          <w:rFonts w:cs="Tahoma"/>
          <w:b/>
          <w:bCs/>
          <w:sz w:val="28"/>
          <w:szCs w:val="28"/>
        </w:rPr>
        <w:t>.</w:t>
      </w:r>
    </w:p>
    <w:p w:rsidR="00130DA6" w:rsidRPr="00B46173" w:rsidRDefault="00130DA6" w:rsidP="00B46173">
      <w:pPr>
        <w:spacing w:after="0" w:line="240" w:lineRule="auto"/>
        <w:jc w:val="both"/>
        <w:rPr>
          <w:rFonts w:cs="Tahoma"/>
          <w:b/>
          <w:bCs/>
          <w:sz w:val="16"/>
          <w:szCs w:val="16"/>
        </w:rPr>
      </w:pP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>6.  Τ</w:t>
      </w:r>
      <w:r w:rsidRPr="002D142E">
        <w:rPr>
          <w:b/>
          <w:sz w:val="28"/>
          <w:szCs w:val="28"/>
          <w:lang w:val="en-US"/>
        </w:rPr>
        <w:t>he</w:t>
      </w:r>
      <w:r w:rsidRPr="002D142E"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  <w:lang w:val="en-US"/>
        </w:rPr>
        <w:t>extended</w:t>
      </w:r>
      <w:r w:rsidRPr="002D142E"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  <w:lang w:val="en-US"/>
        </w:rPr>
        <w:t>marketing</w:t>
      </w:r>
      <w:r w:rsidRPr="002D142E"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  <w:lang w:val="en-US"/>
        </w:rPr>
        <w:t>mix</w:t>
      </w:r>
      <w:r w:rsidRPr="002D142E">
        <w:rPr>
          <w:b/>
          <w:sz w:val="28"/>
          <w:szCs w:val="28"/>
        </w:rPr>
        <w:t xml:space="preserve">: μια νέα προσέγγιση στην διαχείριση </w:t>
      </w:r>
    </w:p>
    <w:p w:rsidR="00130DA6" w:rsidRDefault="00130DA6" w:rsidP="002D142E">
      <w:pPr>
        <w:spacing w:after="0" w:line="240" w:lineRule="auto"/>
        <w:jc w:val="both"/>
        <w:rPr>
          <w:b/>
          <w:sz w:val="28"/>
          <w:szCs w:val="28"/>
          <w:lang w:val="en-US"/>
        </w:rPr>
      </w:pPr>
      <w:r w:rsidRPr="002D142E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  <w:r w:rsidRPr="002D142E">
        <w:rPr>
          <w:b/>
          <w:sz w:val="28"/>
          <w:szCs w:val="28"/>
        </w:rPr>
        <w:t>πελατών &amp; υπηρεσιών.</w:t>
      </w:r>
    </w:p>
    <w:p w:rsidR="00130DA6" w:rsidRPr="00B46173" w:rsidRDefault="00130DA6" w:rsidP="002D142E">
      <w:pPr>
        <w:spacing w:after="0" w:line="240" w:lineRule="auto"/>
        <w:jc w:val="both"/>
        <w:rPr>
          <w:b/>
          <w:sz w:val="16"/>
          <w:szCs w:val="16"/>
          <w:lang w:val="en-US"/>
        </w:rPr>
      </w:pPr>
    </w:p>
    <w:p w:rsidR="00130DA6" w:rsidRPr="002D142E" w:rsidRDefault="00130DA6" w:rsidP="002D142E">
      <w:pPr>
        <w:numPr>
          <w:ilvl w:val="1"/>
          <w:numId w:val="5"/>
        </w:numPr>
        <w:tabs>
          <w:tab w:val="clear" w:pos="1440"/>
          <w:tab w:val="num" w:pos="360"/>
        </w:tabs>
        <w:spacing w:after="0" w:line="240" w:lineRule="auto"/>
        <w:ind w:left="0" w:firstLine="0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</w:rPr>
        <w:t xml:space="preserve">Παραδείγματα Διαχείρισης Παραπόνων πελατών: Μελέτη 20 </w:t>
      </w:r>
    </w:p>
    <w:p w:rsidR="00130DA6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Περιπτώσεων. Δ</w:t>
      </w:r>
      <w:r w:rsidRPr="002D142E">
        <w:rPr>
          <w:b/>
          <w:sz w:val="28"/>
          <w:szCs w:val="28"/>
        </w:rPr>
        <w:t xml:space="preserve">ημιουργία «ομάδων εργασίας» (με κλήρωση), </w:t>
      </w:r>
    </w:p>
    <w:p w:rsidR="00130DA6" w:rsidRPr="002D142E" w:rsidRDefault="00130DA6" w:rsidP="002D142E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2D142E">
        <w:rPr>
          <w:b/>
          <w:sz w:val="28"/>
          <w:szCs w:val="28"/>
        </w:rPr>
        <w:t>συζήτηση ανά ομάδα, γραπτή απάντηση 50-100 λέξεων.</w:t>
      </w:r>
    </w:p>
    <w:p w:rsidR="00130DA6" w:rsidRPr="00232E1C" w:rsidRDefault="00130DA6" w:rsidP="002D142E">
      <w:pPr>
        <w:spacing w:after="0" w:line="240" w:lineRule="auto"/>
        <w:jc w:val="both"/>
        <w:rPr>
          <w:b/>
          <w:sz w:val="16"/>
          <w:szCs w:val="16"/>
        </w:rPr>
      </w:pPr>
    </w:p>
    <w:p w:rsidR="00130DA6" w:rsidRPr="002A05D7" w:rsidRDefault="00130DA6" w:rsidP="00B46173">
      <w:pPr>
        <w:spacing w:after="0" w:line="240" w:lineRule="auto"/>
        <w:jc w:val="both"/>
        <w:rPr>
          <w:b/>
          <w:sz w:val="28"/>
          <w:szCs w:val="28"/>
        </w:rPr>
      </w:pPr>
      <w:r w:rsidRPr="002D142E">
        <w:rPr>
          <w:b/>
          <w:sz w:val="28"/>
          <w:szCs w:val="28"/>
          <w:lang w:val="en-US"/>
        </w:rPr>
        <w:t>To</w:t>
      </w:r>
      <w:r w:rsidRPr="002D142E">
        <w:rPr>
          <w:b/>
          <w:sz w:val="28"/>
          <w:szCs w:val="28"/>
        </w:rPr>
        <w:t xml:space="preserve"> παραπάνω πρόγραμμα αναπτύσσεται σε 4 ενότητες ως εξής:</w:t>
      </w:r>
    </w:p>
    <w:p w:rsidR="00130DA6" w:rsidRPr="002A05D7" w:rsidRDefault="00130DA6" w:rsidP="00B46173">
      <w:pPr>
        <w:spacing w:after="0" w:line="240" w:lineRule="auto"/>
        <w:jc w:val="both"/>
        <w:rPr>
          <w:b/>
          <w:sz w:val="16"/>
          <w:szCs w:val="16"/>
        </w:rPr>
      </w:pPr>
    </w:p>
    <w:p w:rsidR="00130DA6" w:rsidRPr="002A05D7" w:rsidRDefault="00130DA6" w:rsidP="00AA1390">
      <w:pPr>
        <w:spacing w:after="0" w:line="240" w:lineRule="auto"/>
        <w:rPr>
          <w:b/>
          <w:bCs/>
          <w:sz w:val="28"/>
          <w:szCs w:val="28"/>
        </w:rPr>
      </w:pPr>
      <w:r w:rsidRPr="00AA1390">
        <w:rPr>
          <w:b/>
          <w:bCs/>
          <w:sz w:val="28"/>
          <w:szCs w:val="28"/>
        </w:rPr>
        <w:t>1η ΕΝΟΤΗΤΑ:</w:t>
      </w:r>
      <w:r w:rsidRPr="00AA1390">
        <w:rPr>
          <w:b/>
          <w:sz w:val="28"/>
          <w:szCs w:val="28"/>
        </w:rPr>
        <w:t xml:space="preserve"> </w:t>
      </w:r>
      <w:r w:rsidRPr="002D142E">
        <w:rPr>
          <w:b/>
          <w:bCs/>
          <w:sz w:val="28"/>
          <w:szCs w:val="28"/>
        </w:rPr>
        <w:t xml:space="preserve"> </w:t>
      </w:r>
      <w:r w:rsidRPr="003C21F3">
        <w:rPr>
          <w:b/>
          <w:bCs/>
          <w:sz w:val="28"/>
          <w:szCs w:val="28"/>
        </w:rPr>
        <w:t xml:space="preserve">ΒΑΣΙΚΑ ΔΕΔΟΜΕΝΑ ΤΟΥ ΣΥΓΧΡΟΝΟΥ </w:t>
      </w:r>
      <w:r w:rsidRPr="003C21F3">
        <w:rPr>
          <w:b/>
          <w:bCs/>
          <w:sz w:val="28"/>
          <w:szCs w:val="28"/>
          <w:lang w:val="en-US"/>
        </w:rPr>
        <w:t>MARKETING</w:t>
      </w:r>
      <w:r w:rsidRPr="003C21F3">
        <w:rPr>
          <w:b/>
          <w:bCs/>
          <w:sz w:val="28"/>
          <w:szCs w:val="28"/>
        </w:rPr>
        <w:t xml:space="preserve"> ΣΤΗ </w:t>
      </w:r>
    </w:p>
    <w:p w:rsidR="00130DA6" w:rsidRPr="00AA1390" w:rsidRDefault="00130DA6" w:rsidP="00AA1390">
      <w:pPr>
        <w:spacing w:after="0" w:line="240" w:lineRule="auto"/>
        <w:rPr>
          <w:b/>
          <w:bCs/>
          <w:sz w:val="28"/>
          <w:szCs w:val="28"/>
        </w:rPr>
      </w:pPr>
      <w:r w:rsidRPr="003C21F3">
        <w:rPr>
          <w:b/>
          <w:bCs/>
          <w:sz w:val="28"/>
          <w:szCs w:val="28"/>
        </w:rPr>
        <w:t xml:space="preserve">                           ΣΥΓΧΡΟΝΗ ΕΠΙΧΕΙΡΗΣΗ</w:t>
      </w:r>
      <w:r w:rsidRPr="00232E1C">
        <w:rPr>
          <w:b/>
          <w:bCs/>
          <w:sz w:val="28"/>
          <w:szCs w:val="28"/>
        </w:rPr>
        <w:t>.</w:t>
      </w:r>
      <w:r w:rsidRPr="003C21F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(ΔΕΥΤ. </w:t>
      </w:r>
      <w:r w:rsidRPr="002D142E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/</w:t>
      </w:r>
      <w:r w:rsidRPr="002D142E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/2014)</w:t>
      </w:r>
    </w:p>
    <w:p w:rsidR="00130DA6" w:rsidRPr="00AA1390" w:rsidRDefault="00130DA6" w:rsidP="00AA1390">
      <w:pPr>
        <w:spacing w:after="0" w:line="240" w:lineRule="auto"/>
        <w:rPr>
          <w:b/>
          <w:sz w:val="16"/>
          <w:szCs w:val="16"/>
        </w:rPr>
      </w:pPr>
    </w:p>
    <w:p w:rsidR="00130DA6" w:rsidRPr="00232E1C" w:rsidRDefault="00130DA6" w:rsidP="00AA1390">
      <w:pPr>
        <w:spacing w:after="0" w:line="240" w:lineRule="auto"/>
        <w:rPr>
          <w:b/>
          <w:bCs/>
          <w:sz w:val="28"/>
          <w:szCs w:val="28"/>
        </w:rPr>
      </w:pPr>
      <w:r w:rsidRPr="00AA1390">
        <w:rPr>
          <w:b/>
          <w:bCs/>
          <w:sz w:val="28"/>
          <w:szCs w:val="28"/>
        </w:rPr>
        <w:t>2η ΕΝΟΤΗΤΑ:</w:t>
      </w:r>
      <w:r w:rsidRPr="00AA1390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3C21F3">
        <w:rPr>
          <w:b/>
          <w:bCs/>
          <w:sz w:val="28"/>
          <w:szCs w:val="28"/>
        </w:rPr>
        <w:t xml:space="preserve">Η ΤΜΗΜΑΤΟΠΟΙΗΣΗ ΤΩΝ ΑΓΟΡΩΝ: ΚΑΤΑΝΑΛΩΤΙΚΗ &amp; </w:t>
      </w:r>
    </w:p>
    <w:p w:rsidR="00130DA6" w:rsidRPr="002A05D7" w:rsidRDefault="00130DA6" w:rsidP="00AA1390">
      <w:pPr>
        <w:spacing w:after="0" w:line="240" w:lineRule="auto"/>
        <w:rPr>
          <w:b/>
          <w:bCs/>
          <w:sz w:val="28"/>
          <w:szCs w:val="28"/>
          <w:lang w:val="en-US"/>
        </w:rPr>
      </w:pPr>
      <w:r w:rsidRPr="00232E1C">
        <w:rPr>
          <w:b/>
          <w:bCs/>
          <w:sz w:val="28"/>
          <w:szCs w:val="28"/>
        </w:rPr>
        <w:t xml:space="preserve">                           </w:t>
      </w:r>
      <w:r w:rsidRPr="003C21F3">
        <w:rPr>
          <w:b/>
          <w:bCs/>
          <w:sz w:val="28"/>
          <w:szCs w:val="28"/>
          <w:lang w:val="en-US"/>
        </w:rPr>
        <w:t>BUSINESS</w:t>
      </w:r>
      <w:r w:rsidRPr="002A05D7">
        <w:rPr>
          <w:b/>
          <w:bCs/>
          <w:sz w:val="28"/>
          <w:szCs w:val="28"/>
          <w:lang w:val="en-US"/>
        </w:rPr>
        <w:t xml:space="preserve"> </w:t>
      </w:r>
      <w:r w:rsidRPr="003C21F3">
        <w:rPr>
          <w:b/>
          <w:bCs/>
          <w:sz w:val="28"/>
          <w:szCs w:val="28"/>
          <w:lang w:val="en-US"/>
        </w:rPr>
        <w:t>TO</w:t>
      </w:r>
      <w:r w:rsidRPr="002A05D7">
        <w:rPr>
          <w:b/>
          <w:bCs/>
          <w:sz w:val="28"/>
          <w:szCs w:val="28"/>
          <w:lang w:val="en-US"/>
        </w:rPr>
        <w:t xml:space="preserve"> </w:t>
      </w:r>
      <w:r w:rsidRPr="003C21F3">
        <w:rPr>
          <w:b/>
          <w:bCs/>
          <w:sz w:val="28"/>
          <w:szCs w:val="28"/>
          <w:lang w:val="en-US"/>
        </w:rPr>
        <w:t>BUSINESS</w:t>
      </w:r>
      <w:r w:rsidRPr="002A05D7">
        <w:rPr>
          <w:b/>
          <w:bCs/>
          <w:sz w:val="28"/>
          <w:szCs w:val="28"/>
          <w:lang w:val="en-US"/>
        </w:rPr>
        <w:t>. (</w:t>
      </w:r>
      <w:r>
        <w:rPr>
          <w:b/>
          <w:bCs/>
          <w:sz w:val="28"/>
          <w:szCs w:val="28"/>
        </w:rPr>
        <w:t>ΤΡ</w:t>
      </w:r>
      <w:r w:rsidRPr="002A05D7">
        <w:rPr>
          <w:b/>
          <w:bCs/>
          <w:sz w:val="28"/>
          <w:szCs w:val="28"/>
          <w:lang w:val="en-US"/>
        </w:rPr>
        <w:t xml:space="preserve"> 6/5/2014)</w:t>
      </w:r>
    </w:p>
    <w:p w:rsidR="00130DA6" w:rsidRPr="002A05D7" w:rsidRDefault="00130DA6" w:rsidP="00AA1390">
      <w:pPr>
        <w:spacing w:after="0" w:line="240" w:lineRule="auto"/>
        <w:rPr>
          <w:b/>
          <w:sz w:val="16"/>
          <w:szCs w:val="16"/>
          <w:lang w:val="en-US"/>
        </w:rPr>
      </w:pPr>
    </w:p>
    <w:p w:rsidR="00130DA6" w:rsidRDefault="00130DA6" w:rsidP="00232E1C">
      <w:pPr>
        <w:spacing w:after="0" w:line="240" w:lineRule="auto"/>
        <w:rPr>
          <w:b/>
          <w:bCs/>
          <w:sz w:val="28"/>
          <w:szCs w:val="28"/>
          <w:lang w:val="en-US"/>
        </w:rPr>
      </w:pPr>
      <w:r w:rsidRPr="002A05D7">
        <w:rPr>
          <w:b/>
          <w:bCs/>
          <w:sz w:val="28"/>
          <w:szCs w:val="28"/>
          <w:lang w:val="en-US"/>
        </w:rPr>
        <w:t>3</w:t>
      </w:r>
      <w:r w:rsidRPr="00AA1390">
        <w:rPr>
          <w:b/>
          <w:bCs/>
          <w:sz w:val="28"/>
          <w:szCs w:val="28"/>
        </w:rPr>
        <w:t>η</w:t>
      </w:r>
      <w:r w:rsidRPr="002A05D7">
        <w:rPr>
          <w:b/>
          <w:bCs/>
          <w:sz w:val="28"/>
          <w:szCs w:val="28"/>
          <w:lang w:val="en-US"/>
        </w:rPr>
        <w:t xml:space="preserve"> </w:t>
      </w:r>
      <w:r w:rsidRPr="00AA1390">
        <w:rPr>
          <w:b/>
          <w:bCs/>
          <w:sz w:val="28"/>
          <w:szCs w:val="28"/>
        </w:rPr>
        <w:t>ΕΝΟΤΗΤΑ</w:t>
      </w:r>
      <w:r w:rsidRPr="00232E1C">
        <w:rPr>
          <w:b/>
          <w:bCs/>
          <w:sz w:val="28"/>
          <w:szCs w:val="28"/>
          <w:lang w:val="en-GB"/>
        </w:rPr>
        <w:t>:</w:t>
      </w:r>
      <w:r w:rsidRPr="00232E1C">
        <w:rPr>
          <w:b/>
          <w:sz w:val="28"/>
          <w:szCs w:val="28"/>
          <w:lang w:val="en-GB"/>
        </w:rPr>
        <w:t xml:space="preserve">  </w:t>
      </w:r>
      <w:r w:rsidRPr="00232E1C">
        <w:rPr>
          <w:b/>
          <w:bCs/>
          <w:sz w:val="28"/>
          <w:szCs w:val="28"/>
          <w:lang w:val="en-GB"/>
        </w:rPr>
        <w:t>«</w:t>
      </w:r>
      <w:r w:rsidRPr="00232E1C">
        <w:rPr>
          <w:b/>
          <w:bCs/>
          <w:sz w:val="28"/>
          <w:szCs w:val="28"/>
          <w:lang w:val="en-US"/>
        </w:rPr>
        <w:t xml:space="preserve">TA </w:t>
      </w:r>
      <w:r w:rsidRPr="00232E1C">
        <w:rPr>
          <w:b/>
          <w:bCs/>
          <w:sz w:val="28"/>
          <w:szCs w:val="28"/>
        </w:rPr>
        <w:t>ΠΑΝΤΑ</w:t>
      </w:r>
      <w:r w:rsidRPr="00232E1C">
        <w:rPr>
          <w:b/>
          <w:bCs/>
          <w:sz w:val="28"/>
          <w:szCs w:val="28"/>
          <w:lang w:val="en-GB"/>
        </w:rPr>
        <w:t xml:space="preserve">» </w:t>
      </w:r>
      <w:r w:rsidRPr="00232E1C">
        <w:rPr>
          <w:b/>
          <w:bCs/>
          <w:sz w:val="28"/>
          <w:szCs w:val="28"/>
        </w:rPr>
        <w:t>ΓΥΡΩ</w:t>
      </w:r>
      <w:r w:rsidRPr="00232E1C">
        <w:rPr>
          <w:b/>
          <w:bCs/>
          <w:sz w:val="28"/>
          <w:szCs w:val="28"/>
          <w:lang w:val="en-GB"/>
        </w:rPr>
        <w:t xml:space="preserve"> </w:t>
      </w:r>
      <w:r w:rsidRPr="00232E1C">
        <w:rPr>
          <w:b/>
          <w:bCs/>
          <w:sz w:val="28"/>
          <w:szCs w:val="28"/>
        </w:rPr>
        <w:t>ΑΠΟ</w:t>
      </w:r>
      <w:r w:rsidRPr="00232E1C">
        <w:rPr>
          <w:b/>
          <w:bCs/>
          <w:sz w:val="28"/>
          <w:szCs w:val="28"/>
          <w:lang w:val="en-GB"/>
        </w:rPr>
        <w:t xml:space="preserve"> </w:t>
      </w:r>
      <w:r w:rsidRPr="00232E1C">
        <w:rPr>
          <w:b/>
          <w:bCs/>
          <w:sz w:val="28"/>
          <w:szCs w:val="28"/>
        </w:rPr>
        <w:t>ΤΟ</w:t>
      </w:r>
      <w:r w:rsidRPr="00232E1C">
        <w:rPr>
          <w:b/>
          <w:bCs/>
          <w:sz w:val="28"/>
          <w:szCs w:val="28"/>
          <w:lang w:val="en-GB"/>
        </w:rPr>
        <w:t xml:space="preserve"> </w:t>
      </w:r>
      <w:r w:rsidRPr="00232E1C">
        <w:rPr>
          <w:b/>
          <w:bCs/>
          <w:sz w:val="28"/>
          <w:szCs w:val="28"/>
          <w:lang w:val="en-US"/>
        </w:rPr>
        <w:t xml:space="preserve">CUSTOMER RELATIONSHIP </w:t>
      </w:r>
      <w:r>
        <w:rPr>
          <w:b/>
          <w:bCs/>
          <w:sz w:val="28"/>
          <w:szCs w:val="28"/>
          <w:lang w:val="en-US"/>
        </w:rPr>
        <w:t xml:space="preserve"> </w:t>
      </w:r>
    </w:p>
    <w:p w:rsidR="00130DA6" w:rsidRPr="00232E1C" w:rsidRDefault="00130DA6" w:rsidP="00232E1C">
      <w:pPr>
        <w:spacing w:after="0" w:line="240" w:lineRule="auto"/>
        <w:rPr>
          <w:b/>
          <w:bCs/>
          <w:sz w:val="28"/>
          <w:szCs w:val="28"/>
          <w:lang w:val="en-GB"/>
        </w:rPr>
      </w:pPr>
      <w:r w:rsidRPr="00232E1C">
        <w:rPr>
          <w:b/>
          <w:bCs/>
          <w:sz w:val="28"/>
          <w:szCs w:val="28"/>
          <w:lang w:val="en-GB"/>
        </w:rPr>
        <w:t xml:space="preserve">                           </w:t>
      </w:r>
      <w:r w:rsidRPr="00232E1C">
        <w:rPr>
          <w:b/>
          <w:bCs/>
          <w:sz w:val="28"/>
          <w:szCs w:val="28"/>
          <w:lang w:val="en-US"/>
        </w:rPr>
        <w:t>MANAGEMENT</w:t>
      </w:r>
      <w:r w:rsidRPr="00232E1C">
        <w:rPr>
          <w:b/>
          <w:bCs/>
          <w:sz w:val="28"/>
          <w:szCs w:val="28"/>
          <w:lang w:val="en-GB"/>
        </w:rPr>
        <w:t xml:space="preserve"> …</w:t>
      </w:r>
      <w:r w:rsidRPr="00232E1C">
        <w:rPr>
          <w:b/>
          <w:sz w:val="28"/>
          <w:szCs w:val="28"/>
          <w:lang w:val="en-GB"/>
        </w:rPr>
        <w:t xml:space="preserve"> </w:t>
      </w:r>
      <w:r w:rsidRPr="00232E1C">
        <w:rPr>
          <w:b/>
          <w:bCs/>
          <w:sz w:val="28"/>
          <w:szCs w:val="28"/>
          <w:lang w:val="en-GB"/>
        </w:rPr>
        <w:t>(</w:t>
      </w:r>
      <w:r>
        <w:rPr>
          <w:b/>
          <w:bCs/>
          <w:sz w:val="28"/>
          <w:szCs w:val="28"/>
        </w:rPr>
        <w:t>ΤΕΤ</w:t>
      </w:r>
      <w:r w:rsidRPr="00232E1C">
        <w:rPr>
          <w:b/>
          <w:bCs/>
          <w:sz w:val="28"/>
          <w:szCs w:val="28"/>
          <w:lang w:val="en-GB"/>
        </w:rPr>
        <w:t>. 7/5/2014)</w:t>
      </w:r>
    </w:p>
    <w:p w:rsidR="00130DA6" w:rsidRPr="00232E1C" w:rsidRDefault="00130DA6" w:rsidP="00232E1C">
      <w:pPr>
        <w:spacing w:after="0" w:line="240" w:lineRule="auto"/>
        <w:rPr>
          <w:b/>
          <w:sz w:val="16"/>
          <w:szCs w:val="16"/>
          <w:lang w:val="en-GB"/>
        </w:rPr>
      </w:pPr>
    </w:p>
    <w:p w:rsidR="00130DA6" w:rsidRPr="002A05D7" w:rsidRDefault="00130DA6" w:rsidP="00AA1390">
      <w:pPr>
        <w:spacing w:after="0" w:line="240" w:lineRule="auto"/>
        <w:rPr>
          <w:b/>
          <w:bCs/>
          <w:sz w:val="28"/>
          <w:szCs w:val="28"/>
        </w:rPr>
      </w:pPr>
      <w:r w:rsidRPr="002A05D7">
        <w:rPr>
          <w:b/>
          <w:bCs/>
          <w:sz w:val="28"/>
          <w:szCs w:val="28"/>
        </w:rPr>
        <w:t>4</w:t>
      </w:r>
      <w:r w:rsidRPr="00AA1390">
        <w:rPr>
          <w:b/>
          <w:bCs/>
          <w:sz w:val="28"/>
          <w:szCs w:val="28"/>
        </w:rPr>
        <w:t>η</w:t>
      </w:r>
      <w:r w:rsidRPr="002A05D7">
        <w:rPr>
          <w:b/>
          <w:bCs/>
          <w:sz w:val="28"/>
          <w:szCs w:val="28"/>
        </w:rPr>
        <w:t xml:space="preserve"> </w:t>
      </w:r>
      <w:r w:rsidRPr="00AA1390">
        <w:rPr>
          <w:b/>
          <w:bCs/>
          <w:sz w:val="28"/>
          <w:szCs w:val="28"/>
        </w:rPr>
        <w:t>ΕΝΟΤΗΤΑ</w:t>
      </w:r>
      <w:r w:rsidRPr="00232E1C">
        <w:rPr>
          <w:b/>
          <w:bCs/>
          <w:sz w:val="28"/>
          <w:szCs w:val="28"/>
        </w:rPr>
        <w:t>:</w:t>
      </w:r>
      <w:r w:rsidRPr="00232E1C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232E1C">
        <w:rPr>
          <w:b/>
          <w:bCs/>
          <w:sz w:val="28"/>
          <w:szCs w:val="28"/>
          <w:lang w:val="en-US"/>
        </w:rPr>
        <w:t>BA</w:t>
      </w:r>
      <w:r w:rsidRPr="00232E1C">
        <w:rPr>
          <w:b/>
          <w:bCs/>
          <w:sz w:val="28"/>
          <w:szCs w:val="28"/>
        </w:rPr>
        <w:t>ΣΙΚΑ ΣΤΟΙΧΕΙΑ ΓΙΑ ΤΟ «</w:t>
      </w:r>
      <w:r w:rsidRPr="00232E1C">
        <w:rPr>
          <w:b/>
          <w:bCs/>
          <w:sz w:val="28"/>
          <w:szCs w:val="28"/>
          <w:lang w:val="en-US"/>
        </w:rPr>
        <w:t>MARKETING</w:t>
      </w:r>
      <w:r w:rsidRPr="00232E1C">
        <w:rPr>
          <w:b/>
          <w:bCs/>
          <w:sz w:val="28"/>
          <w:szCs w:val="28"/>
        </w:rPr>
        <w:t xml:space="preserve"> ΥΠΗΡΕΣΙΩΝ».</w:t>
      </w:r>
    </w:p>
    <w:p w:rsidR="00130DA6" w:rsidRPr="00B46173" w:rsidRDefault="00130DA6" w:rsidP="002A05D7">
      <w:pPr>
        <w:spacing w:after="0" w:line="240" w:lineRule="auto"/>
        <w:rPr>
          <w:rFonts w:ascii="Times New Roman" w:hAnsi="Times New Roman"/>
          <w:sz w:val="28"/>
          <w:szCs w:val="28"/>
          <w:lang w:val="en-GB"/>
        </w:rPr>
      </w:pPr>
      <w:r w:rsidRPr="002A05D7">
        <w:rPr>
          <w:b/>
          <w:bCs/>
          <w:sz w:val="28"/>
          <w:szCs w:val="28"/>
        </w:rPr>
        <w:t xml:space="preserve">                           </w:t>
      </w:r>
      <w:r>
        <w:rPr>
          <w:b/>
          <w:bCs/>
          <w:sz w:val="28"/>
          <w:szCs w:val="28"/>
          <w:lang w:val="en-US"/>
        </w:rPr>
        <w:t xml:space="preserve">THE EXTENDED MARKETING MIX. </w:t>
      </w:r>
      <w:r w:rsidRPr="00B46173">
        <w:rPr>
          <w:b/>
          <w:bCs/>
          <w:sz w:val="28"/>
          <w:szCs w:val="28"/>
          <w:lang w:val="en-GB"/>
        </w:rPr>
        <w:t>(</w:t>
      </w:r>
      <w:r>
        <w:rPr>
          <w:b/>
          <w:bCs/>
          <w:sz w:val="28"/>
          <w:szCs w:val="28"/>
        </w:rPr>
        <w:t>ΠΕΜ</w:t>
      </w:r>
      <w:r w:rsidRPr="00B46173">
        <w:rPr>
          <w:b/>
          <w:bCs/>
          <w:sz w:val="28"/>
          <w:szCs w:val="28"/>
          <w:lang w:val="en-GB"/>
        </w:rPr>
        <w:t>. 8/5/2014)</w:t>
      </w:r>
    </w:p>
    <w:sectPr w:rsidR="00130DA6" w:rsidRPr="00B46173" w:rsidSect="006864CB">
      <w:headerReference w:type="default" r:id="rId7"/>
      <w:footerReference w:type="default" r:id="rId8"/>
      <w:pgSz w:w="11906" w:h="16838"/>
      <w:pgMar w:top="1440" w:right="1274" w:bottom="1980" w:left="1800" w:header="708" w:footer="7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0A7" w:rsidRDefault="001260A7" w:rsidP="00DF335C">
      <w:pPr>
        <w:spacing w:after="0" w:line="240" w:lineRule="auto"/>
      </w:pPr>
      <w:r>
        <w:separator/>
      </w:r>
    </w:p>
  </w:endnote>
  <w:endnote w:type="continuationSeparator" w:id="0">
    <w:p w:rsidR="001260A7" w:rsidRDefault="001260A7" w:rsidP="00DF3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#20New#20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#20New#20Roman,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imesNewRomanPS-BoldMT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DA6" w:rsidRDefault="00130DA6">
    <w:pPr>
      <w:pStyle w:val="a4"/>
    </w:pPr>
  </w:p>
  <w:p w:rsidR="00130DA6" w:rsidRDefault="002A05D7" w:rsidP="005428B8">
    <w:pPr>
      <w:pStyle w:val="a4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46.75pt;height:61.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0A7" w:rsidRDefault="001260A7" w:rsidP="00DF335C">
      <w:pPr>
        <w:spacing w:after="0" w:line="240" w:lineRule="auto"/>
      </w:pPr>
      <w:r>
        <w:separator/>
      </w:r>
    </w:p>
  </w:footnote>
  <w:footnote w:type="continuationSeparator" w:id="0">
    <w:p w:rsidR="001260A7" w:rsidRDefault="001260A7" w:rsidP="00DF3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DA6" w:rsidRDefault="00130DA6" w:rsidP="005428B8">
    <w:pPr>
      <w:pStyle w:val="a3"/>
      <w:tabs>
        <w:tab w:val="clear" w:pos="4153"/>
        <w:tab w:val="clear" w:pos="8306"/>
        <w:tab w:val="left" w:pos="4725"/>
      </w:tabs>
    </w:pPr>
    <w:r>
      <w:tab/>
    </w:r>
  </w:p>
  <w:p w:rsidR="00130DA6" w:rsidRPr="006864CB" w:rsidRDefault="00607D51" w:rsidP="005428B8">
    <w:pPr>
      <w:pStyle w:val="a3"/>
      <w:tabs>
        <w:tab w:val="clear" w:pos="4153"/>
        <w:tab w:val="clear" w:pos="8306"/>
        <w:tab w:val="left" w:pos="5655"/>
      </w:tabs>
    </w:pPr>
    <w:r w:rsidRPr="00607D51">
      <w:rPr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5pt;height:60pt">
          <v:imagedata r:id="rId1" o:title=""/>
        </v:shape>
      </w:pict>
    </w:r>
    <w:r w:rsidR="00130DA6">
      <w:t xml:space="preserve">         </w:t>
    </w:r>
    <w:r>
      <w:rPr>
        <w:noProof/>
        <w:lang w:eastAsia="el-GR"/>
      </w:rPr>
      <w:pict>
        <v:shape id="Εικόνα 1" o:spid="_x0000_i1026" type="#_x0000_t75" style="width:134.25pt;height:39.75pt;visibility:visible">
          <v:imagedata r:id="rId2" o:title=""/>
        </v:shape>
      </w:pict>
    </w:r>
    <w:r w:rsidR="00130DA6">
      <w:rPr>
        <w:noProof/>
        <w:lang w:eastAsia="el-GR"/>
      </w:rPr>
      <w:t xml:space="preserve">        </w:t>
    </w:r>
    <w:r>
      <w:rPr>
        <w:noProof/>
        <w:lang w:eastAsia="el-GR"/>
      </w:rPr>
      <w:pict>
        <v:shape id="Εικόνα 2" o:spid="_x0000_i1027" type="#_x0000_t75" style="width:197.25pt;height:38.25pt;visibility:visible">
          <v:imagedata r:id="rId3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221D"/>
    <w:multiLevelType w:val="multilevel"/>
    <w:tmpl w:val="E076B608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">
    <w:nsid w:val="05124645"/>
    <w:multiLevelType w:val="hybridMultilevel"/>
    <w:tmpl w:val="832E130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AB0F1F"/>
    <w:multiLevelType w:val="hybridMultilevel"/>
    <w:tmpl w:val="31BC6028"/>
    <w:lvl w:ilvl="0" w:tplc="5ECE5F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8B15A2"/>
    <w:multiLevelType w:val="multilevel"/>
    <w:tmpl w:val="5952155C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4">
    <w:nsid w:val="2FF86CE1"/>
    <w:multiLevelType w:val="multilevel"/>
    <w:tmpl w:val="88F6BDC0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5">
    <w:nsid w:val="4DBB33ED"/>
    <w:multiLevelType w:val="multilevel"/>
    <w:tmpl w:val="0388E34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403AB0"/>
    <w:multiLevelType w:val="hybridMultilevel"/>
    <w:tmpl w:val="8A66F8B6"/>
    <w:lvl w:ilvl="0" w:tplc="0408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5D903872"/>
    <w:multiLevelType w:val="hybridMultilevel"/>
    <w:tmpl w:val="FA3C842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7394095"/>
    <w:multiLevelType w:val="hybridMultilevel"/>
    <w:tmpl w:val="12BC1640"/>
    <w:lvl w:ilvl="0" w:tplc="D6ECA3F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2A0ED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460C4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BB6E7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9045C8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9CC82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8BE47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0384F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BE4B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9C0"/>
    <w:rsid w:val="00015410"/>
    <w:rsid w:val="000B0BAD"/>
    <w:rsid w:val="000B6188"/>
    <w:rsid w:val="000C6F35"/>
    <w:rsid w:val="000E202B"/>
    <w:rsid w:val="00103035"/>
    <w:rsid w:val="001260A7"/>
    <w:rsid w:val="00130DA6"/>
    <w:rsid w:val="001F5417"/>
    <w:rsid w:val="002139A3"/>
    <w:rsid w:val="00232E1C"/>
    <w:rsid w:val="00270459"/>
    <w:rsid w:val="00290FD9"/>
    <w:rsid w:val="002A05D7"/>
    <w:rsid w:val="002B5832"/>
    <w:rsid w:val="002D142E"/>
    <w:rsid w:val="00304E77"/>
    <w:rsid w:val="00341A64"/>
    <w:rsid w:val="00370F03"/>
    <w:rsid w:val="00383CF1"/>
    <w:rsid w:val="003936C0"/>
    <w:rsid w:val="00393F1B"/>
    <w:rsid w:val="003C21F3"/>
    <w:rsid w:val="003F79FC"/>
    <w:rsid w:val="0041046B"/>
    <w:rsid w:val="004329C0"/>
    <w:rsid w:val="004804A3"/>
    <w:rsid w:val="004B0055"/>
    <w:rsid w:val="004C4F21"/>
    <w:rsid w:val="004E19AB"/>
    <w:rsid w:val="004F481F"/>
    <w:rsid w:val="004F672E"/>
    <w:rsid w:val="00531E38"/>
    <w:rsid w:val="005428B8"/>
    <w:rsid w:val="005751C7"/>
    <w:rsid w:val="005A1E45"/>
    <w:rsid w:val="005A5B7C"/>
    <w:rsid w:val="005B4ED1"/>
    <w:rsid w:val="00600121"/>
    <w:rsid w:val="00607D51"/>
    <w:rsid w:val="00627BA7"/>
    <w:rsid w:val="006864CB"/>
    <w:rsid w:val="006A4D92"/>
    <w:rsid w:val="006C0A01"/>
    <w:rsid w:val="006C14E6"/>
    <w:rsid w:val="00701F39"/>
    <w:rsid w:val="007068BD"/>
    <w:rsid w:val="007A306A"/>
    <w:rsid w:val="008A6C57"/>
    <w:rsid w:val="009236CE"/>
    <w:rsid w:val="00923E64"/>
    <w:rsid w:val="009F0118"/>
    <w:rsid w:val="00A46ED6"/>
    <w:rsid w:val="00A5427E"/>
    <w:rsid w:val="00A54A15"/>
    <w:rsid w:val="00A57ACC"/>
    <w:rsid w:val="00A839EF"/>
    <w:rsid w:val="00A917ED"/>
    <w:rsid w:val="00AA1390"/>
    <w:rsid w:val="00AB6809"/>
    <w:rsid w:val="00B17FD2"/>
    <w:rsid w:val="00B46173"/>
    <w:rsid w:val="00B47A5B"/>
    <w:rsid w:val="00B927C0"/>
    <w:rsid w:val="00C54C07"/>
    <w:rsid w:val="00CF4D0D"/>
    <w:rsid w:val="00CF5964"/>
    <w:rsid w:val="00D050A9"/>
    <w:rsid w:val="00D30E18"/>
    <w:rsid w:val="00D53C40"/>
    <w:rsid w:val="00D630F2"/>
    <w:rsid w:val="00D702A3"/>
    <w:rsid w:val="00DC2DBE"/>
    <w:rsid w:val="00DF335C"/>
    <w:rsid w:val="00E0663E"/>
    <w:rsid w:val="00E63F9B"/>
    <w:rsid w:val="00E7684B"/>
    <w:rsid w:val="00EB4EE2"/>
    <w:rsid w:val="00F2746D"/>
    <w:rsid w:val="00FA2764"/>
    <w:rsid w:val="00FC1E7D"/>
    <w:rsid w:val="00FD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3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DF33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locked/>
    <w:rsid w:val="00DF335C"/>
    <w:rPr>
      <w:rFonts w:cs="Times New Roman"/>
    </w:rPr>
  </w:style>
  <w:style w:type="paragraph" w:styleId="a4">
    <w:name w:val="footer"/>
    <w:basedOn w:val="a"/>
    <w:link w:val="Char0"/>
    <w:uiPriority w:val="99"/>
    <w:rsid w:val="00DF335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locked/>
    <w:rsid w:val="00DF335C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DF3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locked/>
    <w:rsid w:val="00DF335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0B6188"/>
    <w:pPr>
      <w:ind w:left="720"/>
      <w:contextualSpacing/>
    </w:pPr>
  </w:style>
  <w:style w:type="paragraph" w:customStyle="1" w:styleId="Style1">
    <w:name w:val="Style1"/>
    <w:basedOn w:val="a"/>
    <w:uiPriority w:val="99"/>
    <w:rsid w:val="00E7684B"/>
    <w:pPr>
      <w:widowControl w:val="0"/>
      <w:autoSpaceDE w:val="0"/>
      <w:autoSpaceDN w:val="0"/>
      <w:adjustRightInd w:val="0"/>
      <w:spacing w:after="0" w:line="600" w:lineRule="exact"/>
    </w:pPr>
    <w:rPr>
      <w:rFonts w:ascii="Times New Roman" w:hAnsi="Times New Roman"/>
      <w:sz w:val="24"/>
      <w:szCs w:val="24"/>
      <w:lang w:eastAsia="el-GR"/>
    </w:rPr>
  </w:style>
  <w:style w:type="paragraph" w:customStyle="1" w:styleId="Style5">
    <w:name w:val="Style5"/>
    <w:basedOn w:val="a"/>
    <w:uiPriority w:val="99"/>
    <w:rsid w:val="00E768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el-GR"/>
    </w:rPr>
  </w:style>
  <w:style w:type="paragraph" w:customStyle="1" w:styleId="Style12">
    <w:name w:val="Style12"/>
    <w:basedOn w:val="a"/>
    <w:uiPriority w:val="99"/>
    <w:rsid w:val="00E768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el-GR"/>
    </w:rPr>
  </w:style>
  <w:style w:type="character" w:customStyle="1" w:styleId="FontStyle21">
    <w:name w:val="Font Style21"/>
    <w:basedOn w:val="a0"/>
    <w:uiPriority w:val="99"/>
    <w:rsid w:val="00E7684B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30">
    <w:name w:val="Font Style30"/>
    <w:basedOn w:val="a0"/>
    <w:uiPriority w:val="99"/>
    <w:rsid w:val="00E7684B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4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4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4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2546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ΕΡΩΤΗΜΑΤΟΛΟΓΙΟ</dc:title>
  <dc:creator>PleaseEnter</dc:creator>
  <cp:lastModifiedBy>User</cp:lastModifiedBy>
  <cp:revision>2</cp:revision>
  <dcterms:created xsi:type="dcterms:W3CDTF">2014-04-28T11:26:00Z</dcterms:created>
  <dcterms:modified xsi:type="dcterms:W3CDTF">2014-04-28T11:26:00Z</dcterms:modified>
</cp:coreProperties>
</file>